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BB" w:rsidRDefault="006825BB">
      <w:pPr>
        <w:rPr>
          <w:noProof/>
        </w:rPr>
      </w:pPr>
    </w:p>
    <w:p w:rsidR="00D53265" w:rsidRDefault="00D53265">
      <w:r w:rsidRPr="00D5326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114300</wp:posOffset>
            </wp:positionV>
            <wp:extent cx="3790950" cy="131445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265" w:rsidRPr="00D53265" w:rsidRDefault="00D53265" w:rsidP="00D53265"/>
    <w:p w:rsidR="00D53265" w:rsidRPr="00D53265" w:rsidRDefault="00D53265" w:rsidP="00D53265"/>
    <w:p w:rsidR="00D53265" w:rsidRDefault="00D53265" w:rsidP="00D53265"/>
    <w:p w:rsidR="00D53265" w:rsidRDefault="00D53265" w:rsidP="00D53265">
      <w:pPr>
        <w:tabs>
          <w:tab w:val="left" w:pos="7755"/>
        </w:tabs>
      </w:pPr>
      <w:r>
        <w:tab/>
      </w:r>
    </w:p>
    <w:p w:rsidR="005372C4" w:rsidRDefault="005372C4" w:rsidP="005372C4">
      <w:pPr>
        <w:tabs>
          <w:tab w:val="left" w:pos="7935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M.T</w:t>
      </w:r>
      <w:r w:rsidR="001D1B50">
        <w:rPr>
          <w:rFonts w:ascii="Times New Roman" w:hAnsi="Times New Roman" w:cs="Times New Roman"/>
          <w:b/>
          <w:sz w:val="32"/>
        </w:rPr>
        <w:t>ech CSE Major Projects List (20</w:t>
      </w:r>
      <w:r w:rsidR="00921147">
        <w:rPr>
          <w:rFonts w:ascii="Times New Roman" w:hAnsi="Times New Roman" w:cs="Times New Roman"/>
          <w:b/>
          <w:sz w:val="32"/>
        </w:rPr>
        <w:t>20</w:t>
      </w:r>
      <w:r>
        <w:rPr>
          <w:rFonts w:ascii="Times New Roman" w:hAnsi="Times New Roman" w:cs="Times New Roman"/>
          <w:b/>
          <w:sz w:val="32"/>
        </w:rPr>
        <w:t>-2</w:t>
      </w:r>
      <w:r w:rsidR="00921147">
        <w:rPr>
          <w:rFonts w:ascii="Times New Roman" w:hAnsi="Times New Roman" w:cs="Times New Roman"/>
          <w:b/>
          <w:sz w:val="32"/>
        </w:rPr>
        <w:t>1</w:t>
      </w:r>
      <w:r>
        <w:rPr>
          <w:rFonts w:ascii="Times New Roman" w:hAnsi="Times New Roman" w:cs="Times New Roman"/>
          <w:b/>
          <w:sz w:val="32"/>
        </w:rPr>
        <w:t>)</w:t>
      </w:r>
    </w:p>
    <w:p w:rsidR="005372C4" w:rsidRDefault="005372C4" w:rsidP="00D53265">
      <w:pPr>
        <w:tabs>
          <w:tab w:val="left" w:pos="7755"/>
        </w:tabs>
      </w:pPr>
    </w:p>
    <w:tbl>
      <w:tblPr>
        <w:tblStyle w:val="TableGrid"/>
        <w:tblW w:w="0" w:type="auto"/>
        <w:tblLook w:val="04A0"/>
      </w:tblPr>
      <w:tblGrid>
        <w:gridCol w:w="468"/>
        <w:gridCol w:w="8190"/>
        <w:gridCol w:w="918"/>
      </w:tblGrid>
      <w:tr w:rsidR="006825BB" w:rsidRPr="007A50DA" w:rsidTr="00E165BF">
        <w:tc>
          <w:tcPr>
            <w:tcW w:w="9576" w:type="dxa"/>
            <w:gridSpan w:val="3"/>
          </w:tcPr>
          <w:p w:rsidR="006825BB" w:rsidRPr="007A50DA" w:rsidRDefault="006825BB" w:rsidP="0068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E5">
              <w:rPr>
                <w:rFonts w:ascii="Times New Roman" w:hAnsi="Times New Roman" w:cs="Times New Roman"/>
                <w:b/>
                <w:sz w:val="40"/>
                <w:szCs w:val="40"/>
              </w:rPr>
              <w:t>Networking and Security</w:t>
            </w:r>
          </w:p>
        </w:tc>
      </w:tr>
      <w:tr w:rsidR="006825BB" w:rsidRPr="007A50DA" w:rsidTr="006825BB">
        <w:trPr>
          <w:trHeight w:val="512"/>
        </w:trPr>
        <w:tc>
          <w:tcPr>
            <w:tcW w:w="468" w:type="dxa"/>
          </w:tcPr>
          <w:p w:rsidR="006825BB" w:rsidRPr="007A50DA" w:rsidRDefault="006825BB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0" w:type="dxa"/>
          </w:tcPr>
          <w:p w:rsidR="006825BB" w:rsidRPr="000F4776" w:rsidRDefault="00522B66" w:rsidP="0098591D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B66">
              <w:rPr>
                <w:rFonts w:ascii="Times New Roman" w:hAnsi="Times New Roman" w:cs="Times New Roman"/>
                <w:sz w:val="24"/>
                <w:szCs w:val="24"/>
              </w:rPr>
              <w:t>IT and Multi-layer Online Resource Allocation and Offline Planning in Metropolitan Networks</w:t>
            </w:r>
          </w:p>
        </w:tc>
        <w:tc>
          <w:tcPr>
            <w:tcW w:w="918" w:type="dxa"/>
          </w:tcPr>
          <w:p w:rsidR="006825BB" w:rsidRPr="007A50DA" w:rsidRDefault="006825BB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2B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25BB" w:rsidRPr="007A50DA" w:rsidTr="006825BB">
        <w:trPr>
          <w:trHeight w:val="575"/>
        </w:trPr>
        <w:tc>
          <w:tcPr>
            <w:tcW w:w="468" w:type="dxa"/>
          </w:tcPr>
          <w:p w:rsidR="006825BB" w:rsidRPr="007A50DA" w:rsidRDefault="006825BB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0" w:type="dxa"/>
          </w:tcPr>
          <w:p w:rsidR="006825BB" w:rsidRPr="000F4776" w:rsidRDefault="007B14E9" w:rsidP="007B14E9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4E9">
              <w:rPr>
                <w:rFonts w:ascii="Times New Roman" w:hAnsi="Times New Roman" w:cs="Times New Roman"/>
                <w:sz w:val="24"/>
                <w:szCs w:val="24"/>
              </w:rPr>
              <w:t>RouteNet</w:t>
            </w:r>
            <w:proofErr w:type="spellEnd"/>
            <w:r w:rsidRPr="007B14E9">
              <w:rPr>
                <w:rFonts w:ascii="Times New Roman" w:hAnsi="Times New Roman" w:cs="Times New Roman"/>
                <w:sz w:val="24"/>
                <w:szCs w:val="24"/>
              </w:rPr>
              <w:t>: Leveraging Graph Neural Networks for network modeling and optimization in SDN</w:t>
            </w:r>
          </w:p>
        </w:tc>
        <w:tc>
          <w:tcPr>
            <w:tcW w:w="918" w:type="dxa"/>
          </w:tcPr>
          <w:p w:rsidR="006825BB" w:rsidRPr="007A50DA" w:rsidRDefault="006825BB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1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25BB" w:rsidRPr="007A50DA" w:rsidTr="006825BB">
        <w:tc>
          <w:tcPr>
            <w:tcW w:w="468" w:type="dxa"/>
          </w:tcPr>
          <w:p w:rsidR="006825BB" w:rsidRPr="007A50DA" w:rsidRDefault="006825BB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0" w:type="dxa"/>
          </w:tcPr>
          <w:p w:rsidR="006825BB" w:rsidRPr="000F4776" w:rsidRDefault="00B41B44" w:rsidP="0098591D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B44">
              <w:rPr>
                <w:rFonts w:ascii="Times New Roman" w:hAnsi="Times New Roman" w:cs="Times New Roman"/>
                <w:sz w:val="24"/>
                <w:szCs w:val="24"/>
              </w:rPr>
              <w:t>Encrypted Network Traffic Classification Using Deep and Parallel Network-In-Network Models</w:t>
            </w:r>
          </w:p>
        </w:tc>
        <w:tc>
          <w:tcPr>
            <w:tcW w:w="918" w:type="dxa"/>
          </w:tcPr>
          <w:p w:rsidR="006825BB" w:rsidRPr="007A50DA" w:rsidRDefault="006825BB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1B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2B3D" w:rsidRPr="007A50DA" w:rsidTr="006825BB">
        <w:tc>
          <w:tcPr>
            <w:tcW w:w="468" w:type="dxa"/>
          </w:tcPr>
          <w:p w:rsidR="00642B3D" w:rsidRDefault="00F63724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0" w:type="dxa"/>
          </w:tcPr>
          <w:p w:rsidR="00642B3D" w:rsidRPr="00B41B44" w:rsidRDefault="004A1226" w:rsidP="00253927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1226">
              <w:rPr>
                <w:rFonts w:ascii="Times New Roman" w:hAnsi="Times New Roman" w:cs="Times New Roman"/>
                <w:sz w:val="24"/>
                <w:szCs w:val="24"/>
              </w:rPr>
              <w:t>Verifying Rule Enforcement in Software Defined Networks With REV</w:t>
            </w:r>
          </w:p>
        </w:tc>
        <w:tc>
          <w:tcPr>
            <w:tcW w:w="918" w:type="dxa"/>
          </w:tcPr>
          <w:p w:rsidR="00642B3D" w:rsidRDefault="004A1226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9598E" w:rsidRPr="007A50DA" w:rsidTr="006825BB">
        <w:tc>
          <w:tcPr>
            <w:tcW w:w="468" w:type="dxa"/>
          </w:tcPr>
          <w:p w:rsidR="00E9598E" w:rsidRPr="007A50DA" w:rsidRDefault="00F63724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0" w:type="dxa"/>
          </w:tcPr>
          <w:p w:rsidR="00E9598E" w:rsidRPr="000F4776" w:rsidRDefault="00E9598E" w:rsidP="00741B2C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AFF">
              <w:rPr>
                <w:rFonts w:ascii="Times New Roman" w:hAnsi="Times New Roman" w:cs="Times New Roman"/>
                <w:sz w:val="24"/>
                <w:szCs w:val="24"/>
              </w:rPr>
              <w:t>Secure Communications in Cooperative D2D Networks by Jointing Wyner’s Code and Network Coding</w:t>
            </w:r>
          </w:p>
        </w:tc>
        <w:tc>
          <w:tcPr>
            <w:tcW w:w="918" w:type="dxa"/>
          </w:tcPr>
          <w:p w:rsidR="00E9598E" w:rsidRPr="007A50DA" w:rsidRDefault="00E9598E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9598E" w:rsidRPr="007A50DA" w:rsidTr="006825BB">
        <w:tc>
          <w:tcPr>
            <w:tcW w:w="468" w:type="dxa"/>
          </w:tcPr>
          <w:p w:rsidR="00E9598E" w:rsidRPr="007A50DA" w:rsidRDefault="00F63724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0" w:type="dxa"/>
          </w:tcPr>
          <w:p w:rsidR="00E9598E" w:rsidRPr="000F4776" w:rsidRDefault="00E9598E" w:rsidP="00741B2C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AFF">
              <w:rPr>
                <w:rFonts w:ascii="Times New Roman" w:hAnsi="Times New Roman" w:cs="Times New Roman"/>
                <w:sz w:val="24"/>
                <w:szCs w:val="24"/>
              </w:rPr>
              <w:t>A New Architecture for Network Intrusion Detection and Prevention</w:t>
            </w:r>
          </w:p>
        </w:tc>
        <w:tc>
          <w:tcPr>
            <w:tcW w:w="918" w:type="dxa"/>
          </w:tcPr>
          <w:p w:rsidR="00E9598E" w:rsidRPr="007A50DA" w:rsidRDefault="00E9598E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9598E" w:rsidRPr="007A50DA" w:rsidTr="006825BB">
        <w:tc>
          <w:tcPr>
            <w:tcW w:w="468" w:type="dxa"/>
          </w:tcPr>
          <w:p w:rsidR="00E9598E" w:rsidRPr="007A50DA" w:rsidRDefault="00F63724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0" w:type="dxa"/>
          </w:tcPr>
          <w:p w:rsidR="00E9598E" w:rsidRPr="000F4776" w:rsidRDefault="00E9598E" w:rsidP="00741B2C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AFF">
              <w:rPr>
                <w:rFonts w:ascii="Times New Roman" w:hAnsi="Times New Roman" w:cs="Times New Roman"/>
                <w:sz w:val="24"/>
                <w:szCs w:val="24"/>
              </w:rPr>
              <w:t>Deep Learning Approach for Intelligent Intrusion Detection System</w:t>
            </w:r>
          </w:p>
        </w:tc>
        <w:tc>
          <w:tcPr>
            <w:tcW w:w="918" w:type="dxa"/>
          </w:tcPr>
          <w:p w:rsidR="00E9598E" w:rsidRPr="007A50DA" w:rsidRDefault="00E9598E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9598E" w:rsidRPr="007A50DA" w:rsidTr="006825BB">
        <w:tc>
          <w:tcPr>
            <w:tcW w:w="468" w:type="dxa"/>
          </w:tcPr>
          <w:p w:rsidR="00E9598E" w:rsidRPr="007A50DA" w:rsidRDefault="00F63724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90" w:type="dxa"/>
          </w:tcPr>
          <w:p w:rsidR="00E9598E" w:rsidRPr="000F4776" w:rsidRDefault="00E9598E" w:rsidP="0098591D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AFF">
              <w:rPr>
                <w:rFonts w:ascii="Times New Roman" w:hAnsi="Times New Roman" w:cs="Times New Roman"/>
                <w:sz w:val="24"/>
                <w:szCs w:val="24"/>
              </w:rPr>
              <w:t>An Effective Exponential-Based Trust and Reputation Evaluation System in Wireless Sensor Networks</w:t>
            </w:r>
          </w:p>
        </w:tc>
        <w:tc>
          <w:tcPr>
            <w:tcW w:w="918" w:type="dxa"/>
          </w:tcPr>
          <w:p w:rsidR="00E9598E" w:rsidRPr="007A50DA" w:rsidRDefault="00E9598E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9598E" w:rsidRPr="007A50DA" w:rsidTr="006825BB">
        <w:tc>
          <w:tcPr>
            <w:tcW w:w="468" w:type="dxa"/>
          </w:tcPr>
          <w:p w:rsidR="00E9598E" w:rsidRPr="007A50DA" w:rsidRDefault="00F63724" w:rsidP="00F6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0" w:type="dxa"/>
          </w:tcPr>
          <w:p w:rsidR="00E9598E" w:rsidRPr="000F4776" w:rsidRDefault="00E9598E" w:rsidP="0098591D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AFF">
              <w:rPr>
                <w:rFonts w:ascii="Times New Roman" w:hAnsi="Times New Roman" w:cs="Times New Roman"/>
                <w:sz w:val="24"/>
                <w:szCs w:val="24"/>
              </w:rPr>
              <w:t>HiAuth: Hidden Authentication for Protecting Software Defined Networks</w:t>
            </w:r>
          </w:p>
        </w:tc>
        <w:tc>
          <w:tcPr>
            <w:tcW w:w="918" w:type="dxa"/>
          </w:tcPr>
          <w:p w:rsidR="00E9598E" w:rsidRPr="007A50DA" w:rsidRDefault="00E9598E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9598E" w:rsidRPr="007A50DA" w:rsidTr="006825BB">
        <w:tc>
          <w:tcPr>
            <w:tcW w:w="468" w:type="dxa"/>
          </w:tcPr>
          <w:p w:rsidR="00E9598E" w:rsidRPr="007A50DA" w:rsidRDefault="004A1226" w:rsidP="00F6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0" w:type="dxa"/>
          </w:tcPr>
          <w:p w:rsidR="00E9598E" w:rsidRPr="000F4776" w:rsidRDefault="00E9598E" w:rsidP="0098591D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AFF">
              <w:rPr>
                <w:rFonts w:ascii="Times New Roman" w:hAnsi="Times New Roman" w:cs="Times New Roman"/>
                <w:sz w:val="24"/>
                <w:szCs w:val="24"/>
              </w:rPr>
              <w:t>Software Defined Mission-Critical Wireless Sensor Network: Architecture and Edge Offloading Strategy</w:t>
            </w:r>
          </w:p>
        </w:tc>
        <w:tc>
          <w:tcPr>
            <w:tcW w:w="918" w:type="dxa"/>
          </w:tcPr>
          <w:p w:rsidR="00E9598E" w:rsidRPr="007A50DA" w:rsidRDefault="00E9598E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9598E" w:rsidRPr="007A50DA" w:rsidTr="006825BB">
        <w:tc>
          <w:tcPr>
            <w:tcW w:w="468" w:type="dxa"/>
          </w:tcPr>
          <w:p w:rsidR="00E9598E" w:rsidRPr="007A50DA" w:rsidRDefault="00E9598E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0" w:type="dxa"/>
          </w:tcPr>
          <w:p w:rsidR="00E9598E" w:rsidRPr="007A50DA" w:rsidRDefault="00E9598E" w:rsidP="0098591D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776">
              <w:rPr>
                <w:rFonts w:ascii="Times New Roman" w:hAnsi="Times New Roman" w:cs="Times New Roman"/>
                <w:sz w:val="24"/>
                <w:szCs w:val="24"/>
              </w:rPr>
              <w:t>Enhancing Information Resilience in Disruptive Information-Centric Networks</w:t>
            </w:r>
          </w:p>
        </w:tc>
        <w:tc>
          <w:tcPr>
            <w:tcW w:w="918" w:type="dxa"/>
          </w:tcPr>
          <w:p w:rsidR="00E9598E" w:rsidRPr="007A50DA" w:rsidRDefault="00E9598E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9598E" w:rsidRPr="007A50DA" w:rsidTr="006825BB">
        <w:tc>
          <w:tcPr>
            <w:tcW w:w="468" w:type="dxa"/>
          </w:tcPr>
          <w:p w:rsidR="00E9598E" w:rsidRPr="007A50DA" w:rsidRDefault="00E9598E" w:rsidP="004A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0" w:type="dxa"/>
          </w:tcPr>
          <w:p w:rsidR="00E9598E" w:rsidRPr="007A50DA" w:rsidRDefault="00E9598E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76">
              <w:rPr>
                <w:rFonts w:ascii="Times New Roman" w:hAnsi="Times New Roman" w:cs="Times New Roman"/>
                <w:sz w:val="24"/>
                <w:szCs w:val="24"/>
              </w:rPr>
              <w:t>Ghost Riders: Sybil Attacks on Crowdsourced Mobile Mapping Services</w:t>
            </w:r>
          </w:p>
        </w:tc>
        <w:tc>
          <w:tcPr>
            <w:tcW w:w="918" w:type="dxa"/>
          </w:tcPr>
          <w:p w:rsidR="00E9598E" w:rsidRPr="007A50DA" w:rsidRDefault="00E9598E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9598E" w:rsidRPr="007A50DA" w:rsidTr="006825BB">
        <w:tc>
          <w:tcPr>
            <w:tcW w:w="468" w:type="dxa"/>
          </w:tcPr>
          <w:p w:rsidR="00E9598E" w:rsidRPr="007A50DA" w:rsidRDefault="004A1226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0" w:type="dxa"/>
          </w:tcPr>
          <w:p w:rsidR="00E9598E" w:rsidRPr="007A50DA" w:rsidRDefault="00E9598E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Secure Range Search over Encrypted Uncertain IoT Outsourced Data</w:t>
            </w:r>
          </w:p>
        </w:tc>
        <w:tc>
          <w:tcPr>
            <w:tcW w:w="918" w:type="dxa"/>
          </w:tcPr>
          <w:p w:rsidR="00E9598E" w:rsidRPr="007A50DA" w:rsidRDefault="00E9598E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9598E" w:rsidRPr="007A50DA" w:rsidTr="006825BB">
        <w:tc>
          <w:tcPr>
            <w:tcW w:w="468" w:type="dxa"/>
          </w:tcPr>
          <w:p w:rsidR="00E9598E" w:rsidRPr="007A50DA" w:rsidRDefault="00E9598E" w:rsidP="004A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7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0" w:type="dxa"/>
          </w:tcPr>
          <w:p w:rsidR="00E9598E" w:rsidRPr="007A50DA" w:rsidRDefault="00E9598E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Achieving Scalable Access Control Over Encrypted Data for Edge Computing Networks</w:t>
            </w:r>
          </w:p>
        </w:tc>
        <w:tc>
          <w:tcPr>
            <w:tcW w:w="918" w:type="dxa"/>
          </w:tcPr>
          <w:p w:rsidR="00E9598E" w:rsidRPr="007A50DA" w:rsidRDefault="00E9598E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9598E" w:rsidRPr="007A50DA" w:rsidTr="006825BB">
        <w:tc>
          <w:tcPr>
            <w:tcW w:w="468" w:type="dxa"/>
          </w:tcPr>
          <w:p w:rsidR="00E9598E" w:rsidRPr="007A50DA" w:rsidRDefault="00E9598E" w:rsidP="00F6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0" w:type="dxa"/>
          </w:tcPr>
          <w:p w:rsidR="00E9598E" w:rsidRPr="007A50DA" w:rsidRDefault="00E9598E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Distributed Channel Access, Relay Selection and Time Assignment for QoE-Aware Relay Networks</w:t>
            </w:r>
          </w:p>
        </w:tc>
        <w:tc>
          <w:tcPr>
            <w:tcW w:w="918" w:type="dxa"/>
          </w:tcPr>
          <w:p w:rsidR="00E9598E" w:rsidRPr="007A50DA" w:rsidRDefault="00E9598E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9598E" w:rsidRPr="007A50DA" w:rsidTr="006825BB">
        <w:tc>
          <w:tcPr>
            <w:tcW w:w="468" w:type="dxa"/>
          </w:tcPr>
          <w:p w:rsidR="00E9598E" w:rsidRPr="007A50DA" w:rsidRDefault="00E9598E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7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0" w:type="dxa"/>
          </w:tcPr>
          <w:p w:rsidR="00E9598E" w:rsidRPr="007A50DA" w:rsidRDefault="00E9598E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Securing Ad-hoc On-Demand Distance Vector Protocol in Wireless Sensor Networks</w:t>
            </w:r>
          </w:p>
        </w:tc>
        <w:tc>
          <w:tcPr>
            <w:tcW w:w="918" w:type="dxa"/>
          </w:tcPr>
          <w:p w:rsidR="00E9598E" w:rsidRPr="007A50DA" w:rsidRDefault="00E9598E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9598E" w:rsidRPr="007A50DA" w:rsidTr="006825BB">
        <w:tc>
          <w:tcPr>
            <w:tcW w:w="468" w:type="dxa"/>
          </w:tcPr>
          <w:p w:rsidR="00E9598E" w:rsidRPr="007A50DA" w:rsidRDefault="00E9598E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7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0" w:type="dxa"/>
          </w:tcPr>
          <w:p w:rsidR="00E9598E" w:rsidRPr="007A50DA" w:rsidRDefault="00E9598E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An Overlay Architecture for Throughput Optimal Multipath Routing</w:t>
            </w:r>
          </w:p>
        </w:tc>
        <w:tc>
          <w:tcPr>
            <w:tcW w:w="918" w:type="dxa"/>
          </w:tcPr>
          <w:p w:rsidR="00E9598E" w:rsidRPr="007A50DA" w:rsidRDefault="00E9598E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9598E" w:rsidRPr="007A50DA" w:rsidTr="006825BB">
        <w:tc>
          <w:tcPr>
            <w:tcW w:w="468" w:type="dxa"/>
          </w:tcPr>
          <w:p w:rsidR="00E9598E" w:rsidRPr="007A50DA" w:rsidRDefault="00E9598E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7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90" w:type="dxa"/>
          </w:tcPr>
          <w:p w:rsidR="00E9598E" w:rsidRPr="007A50DA" w:rsidRDefault="00E9598E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Network Capability in Localizing Node Failures via End-to-End Path Measurements</w:t>
            </w:r>
          </w:p>
        </w:tc>
        <w:tc>
          <w:tcPr>
            <w:tcW w:w="918" w:type="dxa"/>
          </w:tcPr>
          <w:p w:rsidR="00E9598E" w:rsidRPr="007A50DA" w:rsidRDefault="00E9598E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9598E" w:rsidRPr="007A50DA" w:rsidTr="006825BB">
        <w:tc>
          <w:tcPr>
            <w:tcW w:w="468" w:type="dxa"/>
          </w:tcPr>
          <w:p w:rsidR="00E9598E" w:rsidRPr="007A50DA" w:rsidRDefault="00F63724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90" w:type="dxa"/>
          </w:tcPr>
          <w:p w:rsidR="00E9598E" w:rsidRPr="007A50DA" w:rsidRDefault="00E9598E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Routing in Accumulative Multi-Hop Networks</w:t>
            </w:r>
          </w:p>
        </w:tc>
        <w:tc>
          <w:tcPr>
            <w:tcW w:w="918" w:type="dxa"/>
          </w:tcPr>
          <w:p w:rsidR="00E9598E" w:rsidRPr="007A50DA" w:rsidRDefault="00E9598E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9598E" w:rsidRPr="007A50DA" w:rsidTr="006825BB">
        <w:tc>
          <w:tcPr>
            <w:tcW w:w="468" w:type="dxa"/>
          </w:tcPr>
          <w:p w:rsidR="00E9598E" w:rsidRPr="007A50DA" w:rsidRDefault="004A1226" w:rsidP="00F6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637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0" w:type="dxa"/>
          </w:tcPr>
          <w:p w:rsidR="00E9598E" w:rsidRPr="007A50DA" w:rsidRDefault="00E9598E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Uncertain Data Clustering in Distributed Peer-to-Peer Networks</w:t>
            </w:r>
          </w:p>
        </w:tc>
        <w:tc>
          <w:tcPr>
            <w:tcW w:w="918" w:type="dxa"/>
          </w:tcPr>
          <w:p w:rsidR="00E9598E" w:rsidRPr="007A50DA" w:rsidRDefault="00E9598E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9598E" w:rsidRPr="007A50DA" w:rsidTr="006825BB">
        <w:tc>
          <w:tcPr>
            <w:tcW w:w="468" w:type="dxa"/>
          </w:tcPr>
          <w:p w:rsidR="00E9598E" w:rsidRPr="007A50DA" w:rsidRDefault="00E9598E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0" w:type="dxa"/>
          </w:tcPr>
          <w:p w:rsidR="00E9598E" w:rsidRPr="007A50DA" w:rsidRDefault="00E9598E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Socially-Driven Learning-Based Pre-fetching in Mobile Online Social Networks</w:t>
            </w:r>
          </w:p>
        </w:tc>
        <w:tc>
          <w:tcPr>
            <w:tcW w:w="918" w:type="dxa"/>
          </w:tcPr>
          <w:p w:rsidR="00E9598E" w:rsidRPr="007A50DA" w:rsidRDefault="00E9598E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9598E" w:rsidRPr="007A50DA" w:rsidTr="006825BB">
        <w:tc>
          <w:tcPr>
            <w:tcW w:w="468" w:type="dxa"/>
          </w:tcPr>
          <w:p w:rsidR="00E9598E" w:rsidRPr="007A50DA" w:rsidRDefault="00E9598E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0" w:type="dxa"/>
          </w:tcPr>
          <w:p w:rsidR="00E9598E" w:rsidRPr="007A50DA" w:rsidRDefault="00E9598E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A Coalition Formation Game for Distributed Node Clustering in Mobile Ad Hoc Networks</w:t>
            </w:r>
          </w:p>
        </w:tc>
        <w:tc>
          <w:tcPr>
            <w:tcW w:w="918" w:type="dxa"/>
          </w:tcPr>
          <w:p w:rsidR="00E9598E" w:rsidRPr="007A50DA" w:rsidRDefault="00E9598E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9598E" w:rsidRPr="007A50DA" w:rsidTr="006825BB">
        <w:tc>
          <w:tcPr>
            <w:tcW w:w="468" w:type="dxa"/>
          </w:tcPr>
          <w:p w:rsidR="00E9598E" w:rsidRPr="007A50DA" w:rsidRDefault="00E9598E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0" w:type="dxa"/>
          </w:tcPr>
          <w:p w:rsidR="00E9598E" w:rsidRPr="007A50DA" w:rsidRDefault="00E9598E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Location Privacy Preservation in Database-driven Wireless Cognitive Networks through Encrypted Probabilistic Data Structures</w:t>
            </w:r>
          </w:p>
        </w:tc>
        <w:tc>
          <w:tcPr>
            <w:tcW w:w="918" w:type="dxa"/>
          </w:tcPr>
          <w:p w:rsidR="00E9598E" w:rsidRPr="007A50DA" w:rsidRDefault="00E9598E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9598E" w:rsidRPr="007A50DA" w:rsidTr="006825BB">
        <w:tc>
          <w:tcPr>
            <w:tcW w:w="468" w:type="dxa"/>
          </w:tcPr>
          <w:p w:rsidR="00E9598E" w:rsidRPr="007A50DA" w:rsidRDefault="00E9598E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7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0" w:type="dxa"/>
          </w:tcPr>
          <w:p w:rsidR="00E9598E" w:rsidRPr="007A50DA" w:rsidRDefault="00E9598E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High Throughput Opportunistic Cooperative Device-to-Device Communications With Caching</w:t>
            </w:r>
          </w:p>
        </w:tc>
        <w:tc>
          <w:tcPr>
            <w:tcW w:w="918" w:type="dxa"/>
          </w:tcPr>
          <w:p w:rsidR="00E9598E" w:rsidRPr="007A50DA" w:rsidRDefault="00E9598E" w:rsidP="0098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4A7A4F" w:rsidRDefault="004A7A4F" w:rsidP="004A7A4F"/>
    <w:p w:rsidR="004A7A4F" w:rsidRDefault="00783E63" w:rsidP="004A7A4F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.75pt;margin-top:1.8pt;width:481.5pt;height:.05pt;z-index:251661312" o:connectortype="straight"/>
        </w:pict>
      </w:r>
    </w:p>
    <w:p w:rsidR="004A7A4F" w:rsidRDefault="004A7A4F" w:rsidP="004A7A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HeadOffice: #202 2nd Floor</w:t>
      </w:r>
      <w:r w:rsidR="0029036D">
        <w:rPr>
          <w:rFonts w:ascii="Times New Roman" w:hAnsi="Times New Roman" w:cs="Times New Roman"/>
          <w:sz w:val="24"/>
          <w:szCs w:val="24"/>
        </w:rPr>
        <w:t>, Pancom Business Center Opp,</w:t>
      </w:r>
      <w:r>
        <w:rPr>
          <w:rFonts w:ascii="Times New Roman" w:hAnsi="Times New Roman" w:cs="Times New Roman"/>
          <w:sz w:val="24"/>
          <w:szCs w:val="24"/>
        </w:rPr>
        <w:t xml:space="preserve"> Chennai Shopping Mall, Ameerpet, Hyderabad 040-44433434 Mail-id:</w:t>
      </w:r>
      <w:r w:rsidR="00290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ramu.krest@gmail.com,www.kresttechnology.com</w:t>
      </w:r>
    </w:p>
    <w:p w:rsidR="00D53265" w:rsidRDefault="00D53265" w:rsidP="00D53265">
      <w:pPr>
        <w:jc w:val="right"/>
      </w:pPr>
    </w:p>
    <w:p w:rsidR="00D53265" w:rsidRPr="00D53265" w:rsidRDefault="00D53265" w:rsidP="00D53265">
      <w:pPr>
        <w:jc w:val="right"/>
      </w:pPr>
    </w:p>
    <w:sectPr w:rsidR="00D53265" w:rsidRPr="00D53265" w:rsidSect="00785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3265"/>
    <w:rsid w:val="00035BB4"/>
    <w:rsid w:val="001D1B50"/>
    <w:rsid w:val="00253927"/>
    <w:rsid w:val="0029036D"/>
    <w:rsid w:val="00327344"/>
    <w:rsid w:val="00335C5E"/>
    <w:rsid w:val="003A326F"/>
    <w:rsid w:val="004A1226"/>
    <w:rsid w:val="004A7A4F"/>
    <w:rsid w:val="00522B66"/>
    <w:rsid w:val="005372C4"/>
    <w:rsid w:val="00642B3D"/>
    <w:rsid w:val="006825BB"/>
    <w:rsid w:val="00783E63"/>
    <w:rsid w:val="00785473"/>
    <w:rsid w:val="007B14E9"/>
    <w:rsid w:val="00806676"/>
    <w:rsid w:val="00871669"/>
    <w:rsid w:val="00921147"/>
    <w:rsid w:val="009D14B7"/>
    <w:rsid w:val="00A25B52"/>
    <w:rsid w:val="00B205CE"/>
    <w:rsid w:val="00B41B44"/>
    <w:rsid w:val="00D53265"/>
    <w:rsid w:val="00DA2E61"/>
    <w:rsid w:val="00E04409"/>
    <w:rsid w:val="00E9598E"/>
    <w:rsid w:val="00F6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26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vahini</dc:creator>
  <cp:keywords/>
  <dc:description/>
  <cp:lastModifiedBy>vahini</cp:lastModifiedBy>
  <cp:revision>29</cp:revision>
  <dcterms:created xsi:type="dcterms:W3CDTF">2018-09-03T07:47:00Z</dcterms:created>
  <dcterms:modified xsi:type="dcterms:W3CDTF">2021-01-23T08:57:00Z</dcterms:modified>
</cp:coreProperties>
</file>